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魏碑简体" w:hAnsi="方正魏碑简体" w:eastAsia="方正魏碑简体" w:cs="方正魏碑简体"/>
          <w:b w:val="0"/>
          <w:bCs/>
          <w:sz w:val="44"/>
          <w:szCs w:val="44"/>
        </w:rPr>
      </w:pPr>
      <w:r>
        <w:rPr>
          <w:rFonts w:hint="eastAsia" w:ascii="方正魏碑简体" w:hAnsi="方正魏碑简体" w:eastAsia="方正魏碑简体" w:cs="方正魏碑简体"/>
          <w:b w:val="0"/>
          <w:bCs/>
          <w:sz w:val="44"/>
          <w:szCs w:val="44"/>
        </w:rPr>
        <w:t>建设工程档案预验收在线申报信息表</w:t>
      </w:r>
    </w:p>
    <w:tbl>
      <w:tblPr>
        <w:tblStyle w:val="6"/>
        <w:tblpPr w:leftFromText="180" w:rightFromText="180" w:vertAnchor="text" w:horzAnchor="page" w:tblpXSpec="center" w:tblpY="255"/>
        <w:tblOverlap w:val="never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57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建设单位名称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统一社会信用代码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法人代表姓名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法人代表身份证号码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法人代表手机号码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联系人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联系人手机号码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联系人身份证号码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联系地址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注：此表由建设单位在现场填写并提交给市城建档案馆相关工作人员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7C"/>
    <w:rsid w:val="002F1BCD"/>
    <w:rsid w:val="00A66F7C"/>
    <w:rsid w:val="00AE2FFD"/>
    <w:rsid w:val="41CC232A"/>
    <w:rsid w:val="780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92</Characters>
  <Lines>1</Lines>
  <Paragraphs>1</Paragraphs>
  <ScaleCrop>false</ScaleCrop>
  <LinksUpToDate>false</LinksUpToDate>
  <CharactersWithSpaces>106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2017-12-08T08:33:00Z</dcterms:created>
  <dc:creator>微软用户</dc:creator>
  <cp:lastModifiedBy>668</cp:lastModifiedBy>
  <cp:lastPrinted>2017-12-08T08:51:00Z</cp:lastPrinted>
  <dcterms:modified xsi:type="dcterms:W3CDTF">2017-12-11T01:36:47Z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